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E" w:rsidRDefault="0088349E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ПОСТАНОВЛЕНИЕ</w:t>
      </w:r>
    </w:p>
    <w:p w:rsidR="0088349E" w:rsidRDefault="0088349E">
      <w:pPr>
        <w:pStyle w:val="ConsPlusTitle"/>
        <w:jc w:val="center"/>
      </w:pPr>
      <w:r>
        <w:t>от 4 марта 2022 г. N 143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8349E" w:rsidRDefault="0088349E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88349E" w:rsidRDefault="0088349E">
      <w:pPr>
        <w:pStyle w:val="ConsPlusTitle"/>
        <w:jc w:val="center"/>
      </w:pPr>
      <w:r>
        <w:t>МУНИЦИПАЛЬНОЙ УСЛУГИ "ПОСТАНОВКА НА УЧЕТ И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Перечнем</w:t>
        </w:r>
      </w:hyperlink>
      <w: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г. N 2113-р, администрация города</w:t>
      </w:r>
      <w:proofErr w:type="gramEnd"/>
      <w:r>
        <w:t xml:space="preserve"> Перми постановляет: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2.1. размещение, изменение сведений о муниципальной услуге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муниципальная услуга) в федеральной государственной информационной системе "Федеральный реестр государственных и муниципальных услуг (функций)" в срок, не превышающий 3 календарных дней со дня официального опубликования настоящего постановления;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2.2. актуализацию соглашения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и технологической схемы оказания муниципальной услуги и их направление в адрес МФЦ не позднее 30 календарных дней со дня вступления в силу настоящего постановления;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2.3. размещение, изменение информации о муниципальной услуге в Реестре муниципальных услуг (функций), предоставляемых (осуществляемых)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27 марта 2015 г. </w:t>
      </w:r>
      <w:hyperlink r:id="rId8">
        <w:r>
          <w:rPr>
            <w:color w:val="0000FF"/>
          </w:rPr>
          <w:t>N 160</w:t>
        </w:r>
      </w:hyperlink>
      <w:r>
        <w:t xml:space="preserve">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 xml:space="preserve">от 16 июня 2016 г. </w:t>
      </w:r>
      <w:hyperlink r:id="rId9">
        <w:r>
          <w:rPr>
            <w:color w:val="0000FF"/>
          </w:rPr>
          <w:t>N 414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15 мая 2017 г. </w:t>
      </w:r>
      <w:hyperlink r:id="rId10">
        <w:r>
          <w:rPr>
            <w:color w:val="0000FF"/>
          </w:rPr>
          <w:t>N 359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28 августа 2018 г. </w:t>
      </w:r>
      <w:hyperlink r:id="rId11">
        <w:r>
          <w:rPr>
            <w:color w:val="0000FF"/>
          </w:rPr>
          <w:t>N 557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24 апреля 2019 г. </w:t>
      </w:r>
      <w:hyperlink r:id="rId12">
        <w:r>
          <w:rPr>
            <w:color w:val="0000FF"/>
          </w:rPr>
          <w:t>N 126-П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14 января 2020 г. </w:t>
      </w:r>
      <w:hyperlink r:id="rId13">
        <w:r>
          <w:rPr>
            <w:color w:val="0000FF"/>
          </w:rPr>
          <w:t>N 30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20 апреля 2020 г. </w:t>
      </w:r>
      <w:hyperlink r:id="rId14">
        <w:r>
          <w:rPr>
            <w:color w:val="0000FF"/>
          </w:rPr>
          <w:t>N 363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26 марта 2021 г. </w:t>
      </w:r>
      <w:hyperlink r:id="rId15">
        <w:r>
          <w:rPr>
            <w:color w:val="0000FF"/>
          </w:rPr>
          <w:t>N 211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</w:t>
      </w:r>
      <w:r>
        <w:lastRenderedPageBreak/>
        <w:t>"Официальный бюллетень органов местного 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Грибанова А.А.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</w:pPr>
      <w:r>
        <w:t>Глава города Перми</w:t>
      </w:r>
    </w:p>
    <w:p w:rsidR="0088349E" w:rsidRDefault="0088349E">
      <w:pPr>
        <w:pStyle w:val="ConsPlusNormal"/>
        <w:jc w:val="right"/>
      </w:pPr>
      <w:r>
        <w:t>А.Н.ДЕМКИН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0"/>
      </w:pPr>
      <w:r>
        <w:t>УТВЕРЖДЕН</w:t>
      </w:r>
    </w:p>
    <w:p w:rsidR="0088349E" w:rsidRDefault="0088349E">
      <w:pPr>
        <w:pStyle w:val="ConsPlusNormal"/>
        <w:jc w:val="right"/>
      </w:pPr>
      <w:r>
        <w:t>постановлением</w:t>
      </w:r>
    </w:p>
    <w:p w:rsidR="0088349E" w:rsidRDefault="0088349E">
      <w:pPr>
        <w:pStyle w:val="ConsPlusNormal"/>
        <w:jc w:val="right"/>
      </w:pPr>
      <w:r>
        <w:t>администрации города Перми</w:t>
      </w:r>
    </w:p>
    <w:p w:rsidR="0088349E" w:rsidRDefault="0088349E">
      <w:pPr>
        <w:pStyle w:val="ConsPlusNormal"/>
        <w:jc w:val="right"/>
      </w:pPr>
      <w:r>
        <w:t>от 04.03.2022 N 143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" w:name="P47"/>
      <w:bookmarkEnd w:id="1"/>
      <w:r>
        <w:t>АДМИНИСТРАТИВНЫЙ РЕГЛАМЕНТ</w:t>
      </w:r>
    </w:p>
    <w:p w:rsidR="0088349E" w:rsidRDefault="0088349E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88349E" w:rsidRDefault="0088349E">
      <w:pPr>
        <w:pStyle w:val="ConsPlusTitle"/>
        <w:jc w:val="center"/>
      </w:pPr>
      <w:r>
        <w:t>ГОРОДА ПЕРМИ МУНИЦИПАЛЬНОЙ УСЛУГИ "ПОСТАНОВКА НА УЧЕТ</w:t>
      </w:r>
    </w:p>
    <w:p w:rsidR="0088349E" w:rsidRDefault="0088349E">
      <w:pPr>
        <w:pStyle w:val="ConsPlusTitle"/>
        <w:jc w:val="center"/>
      </w:pPr>
      <w:r>
        <w:t xml:space="preserve">И НАПРАВЛЕНИЕ 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Title"/>
        <w:jc w:val="center"/>
      </w:pPr>
      <w:r>
        <w:t>УЧРЕЖДЕНИЯ, РЕАЛИЗУЮЩИЕ ОБРАЗОВАТЕЛЬНЫЕ ПРОГРАММЫ</w:t>
      </w:r>
    </w:p>
    <w:p w:rsidR="0088349E" w:rsidRDefault="0088349E">
      <w:pPr>
        <w:pStyle w:val="ConsPlusTitle"/>
        <w:jc w:val="center"/>
      </w:pPr>
      <w:r>
        <w:t>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I. Общие положения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города Перми (далее - РОО).</w:t>
      </w:r>
    </w:p>
    <w:p w:rsidR="0088349E" w:rsidRDefault="00A2493D">
      <w:pPr>
        <w:pStyle w:val="ConsPlusNormal"/>
        <w:spacing w:before="220"/>
        <w:ind w:firstLine="540"/>
        <w:jc w:val="both"/>
      </w:pPr>
      <w:hyperlink w:anchor="P305">
        <w:r w:rsidR="0088349E">
          <w:rPr>
            <w:color w:val="0000FF"/>
          </w:rPr>
          <w:t>Информация</w:t>
        </w:r>
      </w:hyperlink>
      <w:r w:rsidR="0088349E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1.4. Заявление на предоставление муниципальной услуги для постановки ребенка на учет для направления в муниципальное образовательное учреждение, реализующее образовательные </w:t>
      </w:r>
      <w:r>
        <w:lastRenderedPageBreak/>
        <w:t>программы дошкольного образования (далее - МОУ), может быть подано следующим способом: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1.4.1. посредством почтовой связи с вложением копий документов, заверенных надлежащим образом, по адресу РОО, указанному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в соответствии с местом жительства ребенка;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1.4.2.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1.4.3. в электронном виде: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1.5.1. в РОО, Департаменте образования: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на информационных стендах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1.5.2. в МФЦ: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Интернет: www.gorodperm.ru (далее - официальный сайт);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1.5.4. на Едином портале: http://www.gosuslugi.ru.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1.6. На информационных стендах РОО размещается следующая информация: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1.7. На Едином портале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как получить услугу;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контакты;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</w:t>
      </w:r>
      <w:r>
        <w:lastRenderedPageBreak/>
        <w:t>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образования (РОО)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7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2.1. Муниципальная услуга -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постановка на учет (промежуточный результат) и направление ребенка в муниципальное образовательное учреждение, реализующее образовательные программы дошкольного образования (основной результат);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 (постановка на учет и направление в МОУ), составляет 16 рабочих дней.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 оказания услуги исчисляется с момента поступления документов о постановке ребенка на учет специалисту РОО, постановка на учет осуществляется в течение 8 рабочих дней, после чего течение срока предоставления муниципальной услуги приостанавливается до начала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продолжается 8 рабочих дней </w:t>
      </w:r>
      <w:proofErr w:type="gramStart"/>
      <w:r>
        <w:t>с даты начала</w:t>
      </w:r>
      <w:proofErr w:type="gramEnd"/>
      <w:r>
        <w:t xml:space="preserve">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88349E" w:rsidRDefault="0088349E">
      <w:pPr>
        <w:pStyle w:val="ConsPlusNormal"/>
        <w:jc w:val="both"/>
      </w:pPr>
      <w:r>
        <w:t xml:space="preserve">(п. 2.4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2.5. Перечень нормативных правовых актов, регулирующих предоставление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2">
        <w:proofErr w:type="gramStart"/>
        <w:r w:rsidR="0088349E">
          <w:rPr>
            <w:color w:val="0000FF"/>
          </w:rPr>
          <w:t>постановление</w:t>
        </w:r>
      </w:hyperlink>
      <w:r w:rsidR="0088349E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88349E">
        <w:t xml:space="preserve"> предоставления государственных и муниципальных услуг в электронной форме");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3">
        <w:r w:rsidR="0088349E">
          <w:rPr>
            <w:color w:val="0000FF"/>
          </w:rPr>
          <w:t>постановление</w:t>
        </w:r>
      </w:hyperlink>
      <w:r w:rsidR="0088349E"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4">
        <w:r w:rsidR="0088349E">
          <w:rPr>
            <w:color w:val="0000FF"/>
          </w:rPr>
          <w:t>Перечень</w:t>
        </w:r>
      </w:hyperlink>
      <w:r w:rsidR="0088349E"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г. N 2113-р;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25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утвержденные распоряжением Правительства Российской Федерации от 16 июля 2020 г. N 1845-р;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6">
        <w:r w:rsidR="0088349E">
          <w:rPr>
            <w:color w:val="0000FF"/>
          </w:rPr>
          <w:t>постановление</w:t>
        </w:r>
      </w:hyperlink>
      <w:r w:rsidR="0088349E"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7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8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29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28 декабря 2015 г.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0">
        <w:r w:rsidR="0088349E">
          <w:rPr>
            <w:color w:val="0000FF"/>
          </w:rPr>
          <w:t>приказ</w:t>
        </w:r>
      </w:hyperlink>
      <w:r w:rsidR="0088349E">
        <w:t xml:space="preserve"> Министерства просвещения Российской Федерации от 15 мая 2020 г. N 236 "Об утверждении Порядка приема на </w:t>
      </w:r>
      <w:proofErr w:type="gramStart"/>
      <w:r w:rsidR="0088349E">
        <w:t>обучение по</w:t>
      </w:r>
      <w:proofErr w:type="gramEnd"/>
      <w:r w:rsidR="0088349E">
        <w:t xml:space="preserve"> образовательным программам дошкольного образования";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1">
        <w:r w:rsidR="0088349E">
          <w:rPr>
            <w:color w:val="0000FF"/>
          </w:rPr>
          <w:t>приказ</w:t>
        </w:r>
      </w:hyperlink>
      <w:r w:rsidR="0088349E"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2">
        <w:r w:rsidR="0088349E">
          <w:rPr>
            <w:color w:val="0000FF"/>
          </w:rPr>
          <w:t>Закон</w:t>
        </w:r>
      </w:hyperlink>
      <w:r w:rsidR="0088349E">
        <w:t xml:space="preserve"> Пермского края от 12 марта 2014 г. N 308-ПК "Об образовании в Пермском крае";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3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Пермского края от 11 ноября 2020 г. N 26-01-06-536 "Об утверждении информационных систем доступности дошкольного образования Пермского края и Порядка формирования и ведения информационных систем доступности дошкольного образования Пермского края";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4">
        <w:r w:rsidR="0088349E">
          <w:rPr>
            <w:color w:val="0000FF"/>
          </w:rPr>
          <w:t>постановление</w:t>
        </w:r>
      </w:hyperlink>
      <w:r w:rsidR="0088349E"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88349E" w:rsidRDefault="00A2493D">
      <w:pPr>
        <w:pStyle w:val="ConsPlusNormal"/>
        <w:spacing w:before="220"/>
        <w:ind w:firstLine="540"/>
        <w:jc w:val="both"/>
      </w:pPr>
      <w:hyperlink r:id="rId35">
        <w:r w:rsidR="0088349E">
          <w:rPr>
            <w:color w:val="0000FF"/>
          </w:rPr>
          <w:t>постановление</w:t>
        </w:r>
      </w:hyperlink>
      <w:r w:rsidR="0088349E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2.6.1. для постановки ребенка на учет для направления в МОУ:</w:t>
      </w:r>
    </w:p>
    <w:p w:rsidR="0088349E" w:rsidRDefault="00A2493D">
      <w:pPr>
        <w:pStyle w:val="ConsPlusNormal"/>
        <w:spacing w:before="220"/>
        <w:ind w:firstLine="540"/>
        <w:jc w:val="both"/>
      </w:pPr>
      <w:hyperlink w:anchor="P461">
        <w:r w:rsidR="0088349E">
          <w:rPr>
            <w:color w:val="0000FF"/>
          </w:rPr>
          <w:t>заявление</w:t>
        </w:r>
      </w:hyperlink>
      <w:r w:rsidR="0088349E">
        <w:t xml:space="preserve"> родителя (законного представителя) по форме согласно приложению 2 к настоящему Административному регламенту (в случае обращения через Единый портал заполняется с помощью интерактивной формы);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6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2.6.2. для направления ребенка в МОУ при формировании Списков: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независимо от способа постановки ребенка на учет родители (законные представители), желающие получить услугу дошкольного образования в МОУ в текущем году, дополнительно представляют в РОО по месту жительства на личном приеме информацию: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 xml:space="preserve">о наличии права на внеочередное (первоочередное, преимущественное) направление ребенка в МОУ. Полный </w:t>
      </w:r>
      <w:hyperlink w:anchor="P614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направление ребенка в МОУ, приведен в приложении 5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компенсирующей направленности - заключение психолого-медико-педагогической комиссии (далее - ПМПК);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оздоровительной направленности - заключение из медицинского учреждения о медицинских показаниях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РОО регистрирует документы о праве на льготы в </w:t>
      </w:r>
      <w:hyperlink w:anchor="P517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(первоочередное, преимущественное) направление детей в МОУ, согласно приложению 3 к настоящему Административному регламенту, заключения ПМПК и документы о медицинских показаниях ребенка в </w:t>
      </w:r>
      <w:hyperlink w:anchor="P556">
        <w:r>
          <w:rPr>
            <w:color w:val="0000FF"/>
          </w:rPr>
          <w:t>журнале</w:t>
        </w:r>
      </w:hyperlink>
      <w:r>
        <w:t xml:space="preserve"> регистрации заключений психолого-медико-педагогической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по</w:t>
      </w:r>
      <w:proofErr w:type="gramEnd"/>
      <w:r>
        <w:t xml:space="preserve"> форме согласно приложению 4 к настоящему Административному регламенту и вносит данные в ведомственную региональную информационную систему в сфере образования (далее - информационная система);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2.6.3. подтверждение информации (данных), указанно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заявлениях о постановке ребенка на учет для направления в МОУ осуществляется автоматически в информационной системе, в том числе с использованием системы межведомственного электронного взаимодействия (далее - СМЭВ) посредством запроса данных свидетельства о рождении ребенка и свидетельства о регистрации по месту жительства (пребывания)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2.7. Департамент образования (РОО) и МФЦ не вправе требовать от Заявителя: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7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2.8. </w:t>
      </w:r>
      <w:proofErr w:type="gramStart"/>
      <w:r>
        <w:t xml:space="preserve">Требования к оформлению и подаче заявления и прилагаемым к нему документам, </w:t>
      </w:r>
      <w:r>
        <w:lastRenderedPageBreak/>
        <w:t>представляемыми Заявителем: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должны быть исполнены карандашом;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2.9. Исчерпывающий перечень оснований для отказа в приеме документов.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неполной информации (пакет документов от заявителя), необходимой для предоставления муниципальной услуги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документов,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jc w:val="both"/>
      </w:pPr>
      <w:r>
        <w:t xml:space="preserve">(п. 2.9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2.10. Исчерпывающий перечень оснований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в части промежуточного результата - постановки на учет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или сведения, необходимые для предоставления 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A2493D">
      <w:pPr>
        <w:pStyle w:val="ConsPlusNormal"/>
        <w:spacing w:before="220"/>
        <w:ind w:firstLine="540"/>
        <w:jc w:val="both"/>
      </w:pPr>
      <w:hyperlink w:anchor="P953">
        <w:r w:rsidR="0088349E">
          <w:rPr>
            <w:color w:val="0000FF"/>
          </w:rPr>
          <w:t>Уведомление</w:t>
        </w:r>
      </w:hyperlink>
      <w:r w:rsidR="0088349E">
        <w:t xml:space="preserve"> об отказе в предоставлении муниципальной услуги в части промежуточного результата - постановки на учет - по форме согласно приложению 11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в части основного результата - направления в МОУ не предусмотрено.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документов, подтверждающих необходимость направления ребенка в группу компенсирующей или оздоровительной направленности, ребенок направляется в группу общеразвивающей направленности.</w:t>
      </w:r>
    </w:p>
    <w:p w:rsidR="0088349E" w:rsidRDefault="0088349E">
      <w:pPr>
        <w:pStyle w:val="ConsPlusNormal"/>
        <w:jc w:val="both"/>
      </w:pPr>
      <w:r>
        <w:t xml:space="preserve">(п. 2.10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подлежат регистрации в день их поступления.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2.15. Показатели доступности и качества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МФЦ.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количества взаимодействий Заявителя со специалистами, оказывающими муниципальную услугу, которое не должно превышать двух раз при подаче заявления и документов в Департамент образования (РОО);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 (РОО), участвующих в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III. Административные процедуры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(п. 3.1.1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3.1.2. формирование Списков для направления ребенка в МОУ (далее - Списки) и направление ребенка в МОУ (основной результат).</w:t>
      </w:r>
    </w:p>
    <w:p w:rsidR="0088349E" w:rsidRDefault="0088349E">
      <w:pPr>
        <w:pStyle w:val="ConsPlusNormal"/>
        <w:jc w:val="both"/>
      </w:pPr>
      <w:r>
        <w:t xml:space="preserve">(п. 3.1.2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3.2. </w:t>
      </w:r>
      <w:hyperlink w:anchor="P789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7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6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53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3.3.2.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3.3.3.1. устанавливает предмет обращения;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3.3.3.2. проверяет поступившее заявление о постановке ребенка на учет, результаты автоматической проверки информации (данных) посредством СМЭВ в информационной системе и </w:t>
      </w:r>
      <w:r>
        <w:lastRenderedPageBreak/>
        <w:t xml:space="preserve">документы на соответствие требованиям, установленным </w:t>
      </w:r>
      <w:hyperlink w:anchor="P17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несоответствия поступившего заявления о постановке ребенка на учет с результатами проверки информации (данных) посредством СМЭВ или документов требованиям </w:t>
      </w:r>
      <w:hyperlink w:anchor="P171">
        <w:r>
          <w:rPr>
            <w:color w:val="0000FF"/>
          </w:rPr>
          <w:t>пункта 2.8</w:t>
        </w:r>
      </w:hyperlink>
      <w:r>
        <w:t xml:space="preserve"> настоящего Административного регламента и наличии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РОО уведомляет заявителя о наличии препятствий для приема заявления о постановке ребенка на учет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</w:t>
      </w:r>
      <w:proofErr w:type="gramEnd"/>
      <w:r>
        <w:t xml:space="preserve">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документов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уведомляет заявителя о постановке ребенка на учет (уведомление согласно </w:t>
      </w:r>
      <w:hyperlink w:anchor="P888">
        <w:r>
          <w:rPr>
            <w:color w:val="0000FF"/>
          </w:rPr>
          <w:t>приложению 9</w:t>
        </w:r>
      </w:hyperlink>
      <w:r>
        <w:t xml:space="preserve"> к настоящему Административному регламенту);</w:t>
      </w:r>
    </w:p>
    <w:p w:rsidR="0088349E" w:rsidRDefault="0088349E">
      <w:pPr>
        <w:pStyle w:val="ConsPlusNormal"/>
        <w:jc w:val="both"/>
      </w:pPr>
      <w:r>
        <w:t xml:space="preserve">(п. 3.3.3.2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3.3.3.3.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32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направления в МОУ (приложение 8 к настоящему Административному регламенту) и передает </w:t>
      </w:r>
      <w:hyperlink w:anchor="P888">
        <w:r>
          <w:rPr>
            <w:color w:val="0000FF"/>
          </w:rPr>
          <w:t>уведомления</w:t>
        </w:r>
      </w:hyperlink>
      <w:r>
        <w:t xml:space="preserve"> о постановке на учет (приложение 9 к настоящему Административному регламенту) или об отказе в приеме документов с указанием</w:t>
      </w:r>
      <w:proofErr w:type="gramEnd"/>
      <w:r>
        <w:t xml:space="preserve"> причин или об отказе в предоставлении муниципальной услуги в части промежуточного результата - постановки на учет (</w:t>
      </w:r>
      <w:hyperlink w:anchor="P760">
        <w:r>
          <w:rPr>
            <w:color w:val="0000FF"/>
          </w:rPr>
          <w:t>приложения 6</w:t>
        </w:r>
      </w:hyperlink>
      <w:r>
        <w:t xml:space="preserve">, </w:t>
      </w:r>
      <w:hyperlink w:anchor="P953">
        <w:r>
          <w:rPr>
            <w:color w:val="0000FF"/>
          </w:rPr>
          <w:t>11</w:t>
        </w:r>
      </w:hyperlink>
      <w:r>
        <w:t xml:space="preserve"> к настоящему Административному регламенту) через курьера МФЦ по реестру приема-передачи в соответствии с Соглашением о взаимодействии;</w:t>
      </w:r>
    </w:p>
    <w:p w:rsidR="0088349E" w:rsidRDefault="0088349E">
      <w:pPr>
        <w:pStyle w:val="ConsPlusNormal"/>
        <w:jc w:val="both"/>
      </w:pPr>
      <w:r>
        <w:t xml:space="preserve">(п. 3.3.3.3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3.3.3.4. вносит данные о ребенке и родителе (законном представителе)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3.3.4. в случае подачи заявления о постановке ребенка на учет через Единый портал заявление поступает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информационную систему в информационной системе формируется статус информирования заявителя "Заявление принято к рассмотрению" с присвоением индивидуального номера с фиксацией даты и времени его присвоения;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информационной системе проводится автоматическая проверка на достоверность информации (данных), представленно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заявлении о постановке ребенка на учет, в том числе с использованием СМЭВ;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5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регламента, на наличие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РОО формирует статус информирования заявителя "Отказано в предоставлении услуги" с указанием причины отказа по форме согласно </w:t>
      </w:r>
      <w:hyperlink w:anchor="P953">
        <w:r>
          <w:rPr>
            <w:color w:val="0000FF"/>
          </w:rPr>
          <w:t>приложению 11</w:t>
        </w:r>
      </w:hyperlink>
      <w:r>
        <w:t xml:space="preserve"> к настоящему Административному регламенту и порядка действий заявителя, необходимых для оказания услуги по постановке на учет детей для направления в дошкольные образовательные организации;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заявлению о постановке ребенка на учет присваивается статус информирования "Заявление рассмотрено";</w:t>
      </w:r>
    </w:p>
    <w:p w:rsidR="0088349E" w:rsidRDefault="0088349E">
      <w:pPr>
        <w:pStyle w:val="ConsPlusNormal"/>
        <w:jc w:val="both"/>
      </w:pPr>
      <w:r>
        <w:t xml:space="preserve">(п. 3.3.4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3.3.5. прием заявления о постановке ребенка на учет в МФЦ осуществляется в соответствии с Соглашением о взаимодействии;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постановка ребенка на учет для направления в МОУ (промежуточный результат) или отказ в приеме заявления о постановке ребенка на учет по основаниям, установленным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отказ в предоставлении муниципальной услуги по основаниям, установленным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3.3.6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3.3.7. срок исполнения административной процедуры составляет 8 рабочих дней </w:t>
      </w:r>
      <w:proofErr w:type="gramStart"/>
      <w:r>
        <w:t>с даты поступления</w:t>
      </w:r>
      <w:proofErr w:type="gramEnd"/>
      <w:r>
        <w:t xml:space="preserve"> заявления о постановке ребенка на учет специалисту РОО.</w:t>
      </w:r>
    </w:p>
    <w:p w:rsidR="0088349E" w:rsidRDefault="0088349E">
      <w:pPr>
        <w:pStyle w:val="ConsPlusNormal"/>
        <w:jc w:val="both"/>
      </w:pPr>
      <w:r>
        <w:t xml:space="preserve">(п. 3.3.7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 Формирование Списков для направления ребенка в МОУ и направление ребенка в МОУ (основной результат):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информационной системе,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3.4.4.1. формирует Списки;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9">
        <w:r>
          <w:rPr>
            <w:color w:val="0000FF"/>
          </w:rPr>
          <w:t>пунктами 2.6.2</w:t>
        </w:r>
      </w:hyperlink>
      <w:r>
        <w:t xml:space="preserve">, </w:t>
      </w:r>
      <w:hyperlink w:anchor="P17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непредставления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ребенок направляется в группу общеразвивающей направленности и (или) на общих основаниях.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Направление ребенка в группу общеразвивающей направленности по обстоятельствам, указанным в абзаце втором настоящего пункта, не препятствует повторному обращению родителей (законных представителей) за направлением ребенка в группу компенсирующей или оздоровительной направленности после 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3.4.4.2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3.4.4.3. вносит реквизиты Списков в информационную систему.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 xml:space="preserve">По результатам направления Списков в информационной системе по детям, которые направлены в МОУ, формируется статус информирования "Направлен в дошкольную образовательную организацию", в случае </w:t>
      </w:r>
      <w:proofErr w:type="spellStart"/>
      <w:r>
        <w:t>ненаправления</w:t>
      </w:r>
      <w:proofErr w:type="spellEnd"/>
      <w:r>
        <w:t xml:space="preserve"> ребенка в МОУ формируется статус информирования "Ожидание направления";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3.4.4.4. регистрирует факт передачи Списков руководителям МОУ в </w:t>
      </w:r>
      <w:hyperlink w:anchor="P916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направления в МОУ согласно приложению 10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8 рабочих дней;</w:t>
      </w:r>
    </w:p>
    <w:p w:rsidR="0088349E" w:rsidRDefault="0088349E">
      <w:pPr>
        <w:pStyle w:val="ConsPlusNormal"/>
        <w:jc w:val="both"/>
      </w:pPr>
      <w:r>
        <w:t xml:space="preserve">(п. 3.4.5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в МОУ.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8349E" w:rsidRDefault="0088349E">
      <w:pPr>
        <w:pStyle w:val="ConsPlusTitle"/>
        <w:jc w:val="center"/>
      </w:pPr>
      <w:r>
        <w:t>Административного регламента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4.1. Формы контроля: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ежегодным планом проверок Департамента образования, утвержденным приказом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8349E" w:rsidRDefault="0088349E">
      <w:pPr>
        <w:pStyle w:val="ConsPlusTitle"/>
        <w:jc w:val="center"/>
      </w:pPr>
      <w:r>
        <w:lastRenderedPageBreak/>
        <w:t>органа, предоставляющего муниципальную услугу, а также</w:t>
      </w:r>
    </w:p>
    <w:p w:rsidR="0088349E" w:rsidRDefault="0088349E">
      <w:pPr>
        <w:pStyle w:val="ConsPlusTitle"/>
        <w:jc w:val="center"/>
      </w:pPr>
      <w:r>
        <w:t>должностных лиц, муниципальных служащих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муниципальных служащих осуществляется в досудебном (внесудебном) и судебном порядках.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услуг, утвержденным постановлением администрации города Перми.</w:t>
      </w:r>
      <w:proofErr w:type="gramEnd"/>
    </w:p>
    <w:p w:rsidR="0088349E" w:rsidRDefault="0088349E">
      <w:pPr>
        <w:pStyle w:val="ConsPlusNormal"/>
        <w:jc w:val="both"/>
      </w:pPr>
      <w:r>
        <w:t xml:space="preserve">(п. 5.2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5.3. Действия (бездействие) муниципальных служащих департамента образования и решения, принятые ими при предоставлении муниципальной услуги, могут быть обжалованы заявителем в суде общей юрисдикции по месту нахождения ответчика в порядке, установленном действующим законодательством.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8" w:name="P305"/>
      <w:bookmarkEnd w:id="8"/>
      <w:r>
        <w:t>ИНФОРМАЦИЯ</w:t>
      </w:r>
    </w:p>
    <w:p w:rsidR="0088349E" w:rsidRDefault="0088349E">
      <w:pPr>
        <w:pStyle w:val="ConsPlusTitle"/>
        <w:jc w:val="center"/>
      </w:pPr>
      <w:r>
        <w:t>о месте нахождения, электронных адресах, телефонах,</w:t>
      </w:r>
    </w:p>
    <w:p w:rsidR="0088349E" w:rsidRDefault="0088349E">
      <w:pPr>
        <w:pStyle w:val="ConsPlusTitle"/>
        <w:jc w:val="center"/>
      </w:pPr>
      <w:proofErr w:type="gramStart"/>
      <w:r>
        <w:t>Интернет-сайтах</w:t>
      </w:r>
      <w:proofErr w:type="gramEnd"/>
      <w:r>
        <w:t xml:space="preserve"> и графике работы департамента образования</w:t>
      </w:r>
    </w:p>
    <w:p w:rsidR="0088349E" w:rsidRDefault="0088349E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 w:rsidSect="00B92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98"/>
        <w:gridCol w:w="1984"/>
        <w:gridCol w:w="1928"/>
        <w:gridCol w:w="2948"/>
      </w:tblGrid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www.gorodperm.ru,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do@gorodperm.ru,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permedu.ru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212-90-82,</w:t>
            </w:r>
          </w:p>
          <w:p w:rsidR="0088349E" w:rsidRDefault="0088349E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www.gorodperm.ru,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do@gorodperm.ru,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permedu.ru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246-60-26,</w:t>
            </w:r>
          </w:p>
          <w:p w:rsidR="0088349E" w:rsidRDefault="0088349E">
            <w:pPr>
              <w:pStyle w:val="ConsPlusNormal"/>
              <w:jc w:val="center"/>
            </w:pPr>
            <w:r>
              <w:t>246-55-51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 xml:space="preserve">Отдел образования по Индустриальному району </w:t>
            </w:r>
            <w:r>
              <w:lastRenderedPageBreak/>
              <w:t>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ул. Мира, 15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227-88-99,</w:t>
            </w:r>
          </w:p>
          <w:p w:rsidR="0088349E" w:rsidRDefault="0088349E">
            <w:pPr>
              <w:pStyle w:val="ConsPlusNormal"/>
              <w:jc w:val="center"/>
            </w:pPr>
            <w:r>
              <w:t>227-95-09,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227-93-01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indROO@gorodperm.ru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Кировскому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283-32-27, 283-30-16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212-94-62, 212-06-62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260-14-15, 260-14-02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Орджоникидзевскому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284-69-77, 284-70-00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241-03-81, 244-36-14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2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  <w:r>
              <w:t>В департамент образования</w:t>
            </w:r>
          </w:p>
          <w:p w:rsidR="0088349E" w:rsidRDefault="0088349E">
            <w:pPr>
              <w:pStyle w:val="ConsPlusNormal"/>
            </w:pPr>
            <w:r>
              <w:t>администрации города Перми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(Ф.И.О. заявителя полностью)</w:t>
            </w:r>
          </w:p>
          <w:p w:rsidR="0088349E" w:rsidRDefault="0088349E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контактные телефоны: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адрес электронной почты: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9" w:name="P461"/>
            <w:bookmarkEnd w:id="9"/>
            <w:r>
              <w:t>ЗАЯВЛЕНИЕ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jc w:val="both"/>
            </w:pPr>
            <w:r>
              <w:t>для направления в муниципальное образовательное учреждение, реализующее образовательные программы дошкольного образования.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___________ номер 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выдано 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_________________________________________________________________________.</w:t>
            </w:r>
            <w:proofErr w:type="gramEnd"/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 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lastRenderedPageBreak/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_________________________________________________________________________.</w:t>
            </w:r>
          </w:p>
          <w:p w:rsidR="0088349E" w:rsidRDefault="0088349E">
            <w:pPr>
              <w:pStyle w:val="ConsPlusNormal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 xml:space="preserve">Желаемые муниципальные образовательные учреждения (не более 2 </w:t>
            </w:r>
            <w:proofErr w:type="gramStart"/>
            <w:r>
              <w:t>дополнительных</w:t>
            </w:r>
            <w:proofErr w:type="gram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Фамили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), имя(</w:t>
            </w:r>
            <w:proofErr w:type="spellStart"/>
            <w:r>
              <w:t>ена</w:t>
            </w:r>
            <w:proofErr w:type="spellEnd"/>
            <w:r>
              <w:t xml:space="preserve">), отчество(а) (при наличии), дата(ы) рождения ребенка (детей) (при наличии у ребенка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братьев и (или) сестер, обучающихся в МОУ, выбранном родителями (законными представителями) 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"Постановка на учет и направление детей в муниципальные образовательные учреждения, реализующие основные образовательные программы дошкольного образования".</w:t>
            </w:r>
            <w:proofErr w:type="gramEnd"/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предоставления муниципальной услуги субъекту персональных данных.</w:t>
            </w:r>
          </w:p>
        </w:tc>
      </w:tr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lastRenderedPageBreak/>
              <w:t>"___" ______________ 20___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3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0" w:name="P517"/>
      <w:bookmarkEnd w:id="10"/>
      <w:r>
        <w:t>ЖУРНАЛ</w:t>
      </w:r>
    </w:p>
    <w:p w:rsidR="0088349E" w:rsidRDefault="0088349E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88349E" w:rsidRDefault="0088349E">
      <w:pPr>
        <w:pStyle w:val="ConsPlusNormal"/>
        <w:jc w:val="center"/>
      </w:pPr>
      <w:r>
        <w:t>(первоочередное, преимущественное) направление детей</w:t>
      </w:r>
    </w:p>
    <w:p w:rsidR="0088349E" w:rsidRDefault="0088349E">
      <w:pPr>
        <w:pStyle w:val="ConsPlusNormal"/>
        <w:jc w:val="center"/>
      </w:pPr>
      <w:r>
        <w:t>в муниципальное образовательное учреждение, реализующее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1587"/>
        <w:gridCol w:w="1871"/>
        <w:gridCol w:w="1417"/>
        <w:gridCol w:w="1587"/>
        <w:gridCol w:w="2211"/>
      </w:tblGrid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41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4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1" w:name="P556"/>
      <w:bookmarkEnd w:id="11"/>
      <w:r>
        <w:t>ЖУРНАЛ</w:t>
      </w:r>
    </w:p>
    <w:p w:rsidR="0088349E" w:rsidRDefault="0088349E">
      <w:pPr>
        <w:pStyle w:val="ConsPlusNormal"/>
        <w:jc w:val="center"/>
      </w:pPr>
      <w:r>
        <w:t>регистрации заключений психолого-медико-педагогической</w:t>
      </w:r>
    </w:p>
    <w:p w:rsidR="0088349E" w:rsidRDefault="0088349E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88349E" w:rsidRDefault="0088349E">
      <w:pPr>
        <w:pStyle w:val="ConsPlusNormal"/>
        <w:jc w:val="center"/>
      </w:pPr>
      <w:r>
        <w:t>для направления в компенсирующие и оздоровительные группы</w:t>
      </w:r>
    </w:p>
    <w:p w:rsidR="0088349E" w:rsidRDefault="0088349E">
      <w:pPr>
        <w:pStyle w:val="ConsPlusNormal"/>
        <w:jc w:val="center"/>
      </w:pPr>
      <w:r>
        <w:t>муниципальных образовательных учреждений, реализующих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2041"/>
        <w:gridCol w:w="1191"/>
        <w:gridCol w:w="2041"/>
        <w:gridCol w:w="2041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5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2" w:name="P614"/>
      <w:bookmarkEnd w:id="12"/>
      <w:r>
        <w:t>ПЕРЕЧЕНЬ</w:t>
      </w:r>
    </w:p>
    <w:p w:rsidR="0088349E" w:rsidRDefault="0088349E">
      <w:pPr>
        <w:pStyle w:val="ConsPlusTitle"/>
        <w:jc w:val="center"/>
      </w:pPr>
      <w:r>
        <w:t>категорий граждан, имеющих право на внеочередное,</w:t>
      </w:r>
    </w:p>
    <w:p w:rsidR="0088349E" w:rsidRDefault="0088349E">
      <w:pPr>
        <w:pStyle w:val="ConsPlusTitle"/>
        <w:jc w:val="center"/>
      </w:pPr>
      <w:r>
        <w:t>первоочередное и преимущественное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3288"/>
        <w:gridCol w:w="3005"/>
      </w:tblGrid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прокуроров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3">
              <w:r w:rsidR="0088349E">
                <w:rPr>
                  <w:color w:val="0000FF"/>
                </w:rPr>
                <w:t>пункт 5 статьи 44</w:t>
              </w:r>
            </w:hyperlink>
            <w:r w:rsidR="0088349E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88349E" w:rsidRDefault="0088349E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4">
              <w:r w:rsidR="0088349E">
                <w:rPr>
                  <w:color w:val="0000FF"/>
                </w:rPr>
                <w:t>пункт 5</w:t>
              </w:r>
            </w:hyperlink>
            <w:r w:rsidR="0088349E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5">
              <w:r w:rsidR="0088349E">
                <w:rPr>
                  <w:color w:val="0000FF"/>
                </w:rPr>
                <w:t>пункт 25 статьи 35</w:t>
              </w:r>
            </w:hyperlink>
            <w:r w:rsidR="0088349E">
              <w:t xml:space="preserve"> Федерального закона от 28 </w:t>
            </w:r>
            <w:r w:rsidR="0088349E">
              <w:lastRenderedPageBreak/>
              <w:t>декабря 2010 г. N 403-ФЗ "О Следственном комитете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6">
              <w:r w:rsidR="0088349E">
                <w:rPr>
                  <w:color w:val="0000FF"/>
                </w:rPr>
                <w:t>пункт 5</w:t>
              </w:r>
            </w:hyperlink>
            <w:r w:rsidR="0088349E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88349E" w:rsidRDefault="0088349E">
            <w:pPr>
              <w:pStyle w:val="ConsPlusNormal"/>
            </w:pPr>
            <w:r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>
              <w:lastRenderedPageBreak/>
              <w:t>отчуждения или занятых на эксплуатации или других работах на Чернобыльской АЭС;</w:t>
            </w:r>
          </w:p>
          <w:p w:rsidR="0088349E" w:rsidRDefault="0088349E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88349E" w:rsidRDefault="0088349E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88349E" w:rsidRDefault="0088349E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88349E" w:rsidRDefault="0088349E">
            <w:pPr>
              <w:pStyle w:val="ConsPlusNormal"/>
            </w:pPr>
            <w:r>
              <w:t xml:space="preserve"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</w:t>
            </w:r>
            <w:r>
              <w:lastRenderedPageBreak/>
              <w:t>развития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</w:t>
            </w:r>
            <w:r>
              <w:lastRenderedPageBreak/>
              <w:t>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7">
              <w:r w:rsidR="0088349E">
                <w:rPr>
                  <w:color w:val="0000FF"/>
                </w:rPr>
                <w:t>пункт 12 статьи 14</w:t>
              </w:r>
            </w:hyperlink>
            <w:r w:rsidR="0088349E">
              <w:t xml:space="preserve">, </w:t>
            </w:r>
            <w:hyperlink r:id="rId58">
              <w:r w:rsidR="0088349E">
                <w:rPr>
                  <w:color w:val="0000FF"/>
                </w:rPr>
                <w:t>пункт 12 статьи 17</w:t>
              </w:r>
            </w:hyperlink>
            <w:r w:rsidR="0088349E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proofErr w:type="gramStart"/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88349E" w:rsidRDefault="0088349E">
            <w:pPr>
              <w:pStyle w:val="ConsPlusNormal"/>
            </w:pPr>
            <w:bookmarkStart w:id="13" w:name="P663"/>
            <w:bookmarkEnd w:id="13"/>
            <w:proofErr w:type="gramStart"/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Республики Дагестан, Республики Ингушетии </w:t>
            </w:r>
            <w:r>
              <w:lastRenderedPageBreak/>
              <w:t>и Чеченской Республики;</w:t>
            </w:r>
          </w:p>
          <w:p w:rsidR="0088349E" w:rsidRDefault="0088349E">
            <w:pPr>
              <w:pStyle w:val="ConsPlusNormal"/>
            </w:pPr>
            <w:r>
              <w:t xml:space="preserve">б) командированных в воинские части и органы, указанные в </w:t>
            </w:r>
            <w:hyperlink w:anchor="P663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8349E" w:rsidRDefault="0088349E">
            <w:pPr>
              <w:pStyle w:val="ConsPlusNormal"/>
            </w:pPr>
            <w:bookmarkStart w:id="14" w:name="P667"/>
            <w:bookmarkEnd w:id="14"/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8349E" w:rsidRDefault="0088349E">
            <w:pPr>
              <w:pStyle w:val="ConsPlusNormal"/>
            </w:pPr>
            <w:r>
              <w:t xml:space="preserve">е) командированных в воинские части и органы, указанные в </w:t>
            </w:r>
            <w:hyperlink w:anchor="P667">
              <w:r>
                <w:rPr>
                  <w:color w:val="0000FF"/>
                </w:rPr>
                <w:t>подпункте "д"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 xml:space="preserve">ж) направленных в Кабардино-Балкарскую Республику, Карачаево-Черкесскую Республику и Республику Северная Осетия - </w:t>
            </w:r>
            <w:r>
              <w:lastRenderedPageBreak/>
              <w:t>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88349E" w:rsidRDefault="0088349E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59">
              <w:r w:rsidR="0088349E">
                <w:rPr>
                  <w:color w:val="0000FF"/>
                </w:rPr>
                <w:t>пункт 14</w:t>
              </w:r>
            </w:hyperlink>
            <w:r w:rsidR="0088349E">
              <w:t xml:space="preserve"> постановления Правительства Российской Федерации от 09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0">
              <w:proofErr w:type="gramStart"/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="0088349E">
              <w:lastRenderedPageBreak/>
              <w:t>погибших (пропавших без вести), умерших, ставших инвалидами в связи с выполнением служебных обязанностей"</w:t>
            </w:r>
            <w:proofErr w:type="gramEnd"/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судей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1">
              <w:r w:rsidR="0088349E">
                <w:rPr>
                  <w:color w:val="0000FF"/>
                </w:rPr>
                <w:t>пункт 3 статьи 19</w:t>
              </w:r>
            </w:hyperlink>
            <w:r w:rsidR="0088349E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2">
              <w:r w:rsidR="0088349E">
                <w:rPr>
                  <w:color w:val="0000FF"/>
                </w:rPr>
                <w:t>постановление</w:t>
              </w:r>
            </w:hyperlink>
            <w:r w:rsidR="0088349E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из семей, находящихся в социально опасном положении и состоящих на учете в </w:t>
            </w:r>
            <w:r>
              <w:lastRenderedPageBreak/>
              <w:t>комиссии по делам несовершеннолетних и защите их прав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постановление комиссии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Федеральные законы от 06 октября 2003 г. </w:t>
            </w:r>
            <w:hyperlink r:id="rId63">
              <w:r>
                <w:rPr>
                  <w:color w:val="0000FF"/>
                </w:rPr>
                <w:t>N 131-ФЗ</w:t>
              </w:r>
            </w:hyperlink>
            <w:r>
              <w:t xml:space="preserve"> "Об </w:t>
            </w:r>
            <w:r>
              <w:lastRenderedPageBreak/>
              <w:t xml:space="preserve">общих принципах организации местного самоуправления в Российской Федерации", от 29 декабря 2012 г. </w:t>
            </w:r>
            <w:hyperlink r:id="rId64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65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07 июля 2014 г. N 352-ПК "О системе профилактики детского и семейного неблагополучия в Пермском крае"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6">
              <w:r w:rsidR="0088349E">
                <w:rPr>
                  <w:color w:val="0000FF"/>
                </w:rPr>
                <w:t>пункт 6 статьи 19</w:t>
              </w:r>
            </w:hyperlink>
            <w:r w:rsidR="0088349E">
              <w:t xml:space="preserve"> Федерального закона от 27 мая 1998 г. N 76-ФЗ "О статусе военнослужащих"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7">
              <w:r w:rsidR="0088349E">
                <w:rPr>
                  <w:color w:val="0000FF"/>
                </w:rPr>
                <w:t>пункт 6 статьи 19</w:t>
              </w:r>
            </w:hyperlink>
            <w:r w:rsidR="0088349E">
              <w:t xml:space="preserve"> Федерального закона от 27 мая 1998 г. N 76-ФЗ "О статусе военнослужащих", </w:t>
            </w:r>
            <w:hyperlink r:id="rId68">
              <w:r w:rsidR="0088349E">
                <w:rPr>
                  <w:color w:val="0000FF"/>
                </w:rPr>
                <w:t>письмо</w:t>
              </w:r>
            </w:hyperlink>
            <w:r w:rsidR="0088349E">
              <w:t xml:space="preserve"> Министерства образования и науки Российской Федерации от 08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69"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Указа Президента Российской Федерации от 05 </w:t>
            </w:r>
            <w:r w:rsidR="0088349E">
              <w:lastRenderedPageBreak/>
              <w:t>мая 1992 г. N 431 "О мерах по социальной поддержке многодетных семей";</w:t>
            </w:r>
          </w:p>
          <w:p w:rsidR="0088349E" w:rsidRDefault="00A2493D">
            <w:pPr>
              <w:pStyle w:val="ConsPlusNormal"/>
              <w:jc w:val="center"/>
            </w:pPr>
            <w:hyperlink r:id="rId70">
              <w:r w:rsidR="0088349E">
                <w:rPr>
                  <w:color w:val="0000FF"/>
                </w:rPr>
                <w:t>статья 15</w:t>
              </w:r>
            </w:hyperlink>
            <w:r w:rsidR="0088349E">
              <w:t xml:space="preserve"> Закона Пермской области от 09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88349E" w:rsidRDefault="00A2493D">
            <w:pPr>
              <w:pStyle w:val="ConsPlusNormal"/>
              <w:jc w:val="center"/>
            </w:pPr>
            <w:hyperlink r:id="rId71">
              <w:r w:rsidR="0088349E">
                <w:rPr>
                  <w:color w:val="0000FF"/>
                </w:rPr>
                <w:t>постановление</w:t>
              </w:r>
            </w:hyperlink>
            <w:r w:rsidR="0088349E">
              <w:t xml:space="preserve"> Правительства Пермского края от 20 июня 2017 г. N 508-п "Об утверждении </w:t>
            </w:r>
            <w:proofErr w:type="gramStart"/>
            <w:r w:rsidR="0088349E">
              <w:t>Порядка выдачи удостоверения многодетной семьи Пермского края</w:t>
            </w:r>
            <w:proofErr w:type="gramEnd"/>
            <w:r w:rsidR="0088349E">
              <w:t>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72"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Указа Президента Российской Федерации от 02 октября 1992 г. N 1157 "О дополнительных мерах государственной поддержки инвалидов"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lastRenderedPageBreak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со службы в </w:t>
            </w:r>
            <w:r>
              <w:lastRenderedPageBreak/>
      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73">
              <w:r w:rsidR="0088349E">
                <w:rPr>
                  <w:color w:val="0000FF"/>
                </w:rPr>
                <w:t>пункт 6 статьи 46</w:t>
              </w:r>
            </w:hyperlink>
            <w:r w:rsidR="0088349E">
              <w:t xml:space="preserve"> Федерального закона от 07 февраля 2011 г. N 3-ФЗ "О полиции"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</w:t>
            </w:r>
            <w:r>
              <w:lastRenderedPageBreak/>
              <w:t>(далее - сотрудники), проживающие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88349E" w:rsidRDefault="0088349E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полученных в связи с </w:t>
            </w:r>
            <w:r>
              <w:lastRenderedPageBreak/>
              <w:t>выполнением служебных обязанностей,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      </w:r>
            <w:r>
              <w:lastRenderedPageBreak/>
              <w:t>органах;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3005" w:type="dxa"/>
          </w:tcPr>
          <w:p w:rsidR="0088349E" w:rsidRDefault="00A2493D">
            <w:pPr>
              <w:pStyle w:val="ConsPlusNormal"/>
              <w:jc w:val="center"/>
            </w:pPr>
            <w:hyperlink r:id="rId74">
              <w:r w:rsidR="0088349E">
                <w:rPr>
                  <w:color w:val="0000FF"/>
                </w:rPr>
                <w:t>пункт 14 статьи 3</w:t>
              </w:r>
            </w:hyperlink>
            <w:r w:rsidR="0088349E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</w:t>
            </w:r>
            <w:r w:rsidR="0088349E">
              <w:lastRenderedPageBreak/>
              <w:t>отдельные законодательные акты Российской Федерации"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bottom w:val="nil"/>
            </w:tcBorders>
          </w:tcPr>
          <w:p w:rsidR="0088349E" w:rsidRDefault="0088349E">
            <w:pPr>
              <w:pStyle w:val="ConsPlusNormal"/>
            </w:pPr>
            <w:proofErr w:type="gramStart"/>
            <w:r>
              <w:t xml:space="preserve">Дети, в том числе усыновленные (удочеренные) или находящиеся под опекой или попечительством, в семье, включая приемную семью, либо в случаях, предусмотренных законами субъектов Российской Федерации, патронатную семью, чьи братья и (или) сестры (полнородные и </w:t>
            </w:r>
            <w:proofErr w:type="spellStart"/>
            <w:r>
              <w:t>неполнородные</w:t>
            </w:r>
            <w:proofErr w:type="spellEnd"/>
            <w: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</w:t>
            </w:r>
            <w:proofErr w:type="gramEnd"/>
          </w:p>
        </w:tc>
        <w:tc>
          <w:tcPr>
            <w:tcW w:w="3288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75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88349E" w:rsidRDefault="0088349E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заявителя; документ об установлении опеки (при необходимости)</w:t>
            </w:r>
          </w:p>
        </w:tc>
        <w:tc>
          <w:tcPr>
            <w:tcW w:w="3005" w:type="dxa"/>
            <w:tcBorders>
              <w:bottom w:val="nil"/>
            </w:tcBorders>
          </w:tcPr>
          <w:p w:rsidR="0088349E" w:rsidRDefault="00A2493D">
            <w:pPr>
              <w:pStyle w:val="ConsPlusNormal"/>
              <w:jc w:val="center"/>
            </w:pPr>
            <w:hyperlink r:id="rId76">
              <w:r w:rsidR="0088349E">
                <w:rPr>
                  <w:color w:val="0000FF"/>
                </w:rPr>
                <w:t>пункт 2 статьи 54</w:t>
              </w:r>
            </w:hyperlink>
            <w:r w:rsidR="0088349E">
              <w:t xml:space="preserve"> Семейного кодекса Российской Федерации;</w:t>
            </w:r>
          </w:p>
          <w:p w:rsidR="0088349E" w:rsidRDefault="00A2493D">
            <w:pPr>
              <w:pStyle w:val="ConsPlusNormal"/>
              <w:jc w:val="center"/>
            </w:pPr>
            <w:hyperlink r:id="rId77">
              <w:r w:rsidR="0088349E">
                <w:rPr>
                  <w:color w:val="0000FF"/>
                </w:rPr>
                <w:t>часть 3.1 статьи 67</w:t>
              </w:r>
            </w:hyperlink>
            <w:r w:rsidR="0088349E">
              <w:t xml:space="preserve"> Федерального закона от 29 декабря 2012 г. N 273-ФЗ "Об образовании в Российской Федерации"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11282" w:type="dxa"/>
            <w:gridSpan w:val="4"/>
            <w:tcBorders>
              <w:top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 xml:space="preserve">(п. 17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11.04.2023 N 287)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6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5" w:name="P760"/>
      <w:bookmarkEnd w:id="15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приеме документов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уведомляем Вас, что в приеме документов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неполная информация (пакет документов от заявителя), необходимая для предоставления муниципальной,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7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6" w:name="P789"/>
      <w:bookmarkEnd w:id="16"/>
      <w:r>
        <w:t>БЛОК-СХЕМА</w:t>
      </w:r>
    </w:p>
    <w:p w:rsidR="0088349E" w:rsidRDefault="0088349E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88349E" w:rsidRDefault="0088349E">
      <w:pPr>
        <w:pStyle w:val="ConsPlusTitle"/>
        <w:jc w:val="center"/>
      </w:pPr>
      <w:r>
        <w:t>при предоставлении муниципальной услуги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1"/>
        <w:gridCol w:w="360"/>
        <w:gridCol w:w="2245"/>
        <w:gridCol w:w="510"/>
        <w:gridCol w:w="2835"/>
      </w:tblGrid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Прием, регистрация заявления и документов о постановке ребенка на учет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5726" w:type="dxa"/>
            <w:gridSpan w:val="3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5726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>Рассмотрение заявления и документов о постановке ребенка на учет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3121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Постановка ребенка на учет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5590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 xml:space="preserve">Выдача уведомления об отказе в предоставлении муниципальной услуги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Формирование списков для направления детей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 (далее - Списки)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Направление Списков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(не более 8 рабочих дней </w:t>
            </w:r>
            <w:proofErr w:type="gramStart"/>
            <w:r>
              <w:t>с даты начала</w:t>
            </w:r>
            <w:proofErr w:type="gramEnd"/>
            <w:r>
              <w:t xml:space="preserve"> формирования Списков)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8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7" w:name="P832"/>
      <w:bookmarkEnd w:id="17"/>
      <w:r>
        <w:t>ЖУРНАЛ</w:t>
      </w:r>
    </w:p>
    <w:p w:rsidR="0088349E" w:rsidRDefault="0088349E">
      <w:pPr>
        <w:pStyle w:val="ConsPlusNormal"/>
        <w:jc w:val="center"/>
      </w:pPr>
      <w:r>
        <w:t>регистрации заявлений о постановке ребенка на учет</w:t>
      </w:r>
    </w:p>
    <w:p w:rsidR="0088349E" w:rsidRDefault="0088349E">
      <w:pPr>
        <w:pStyle w:val="ConsPlusNormal"/>
        <w:jc w:val="center"/>
      </w:pPr>
      <w:r>
        <w:t xml:space="preserve">для направления </w:t>
      </w:r>
      <w:proofErr w:type="gramStart"/>
      <w:r>
        <w:t>в</w:t>
      </w:r>
      <w:proofErr w:type="gramEnd"/>
      <w:r>
        <w:t xml:space="preserve"> муниципальные образовательные</w:t>
      </w:r>
    </w:p>
    <w:p w:rsidR="0088349E" w:rsidRDefault="0088349E">
      <w:pPr>
        <w:pStyle w:val="ConsPlusNormal"/>
        <w:jc w:val="center"/>
      </w:pPr>
      <w:r>
        <w:lastRenderedPageBreak/>
        <w:t>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871"/>
        <w:gridCol w:w="1814"/>
        <w:gridCol w:w="1294"/>
        <w:gridCol w:w="2098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9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18" w:name="P888"/>
            <w:bookmarkEnd w:id="18"/>
            <w:r>
              <w:t>УВЕДОМЛЕНИЕ</w:t>
            </w:r>
          </w:p>
        </w:tc>
      </w:tr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Уведомляем Вас о том, что ребенок 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88349E" w:rsidRDefault="0088349E">
            <w:pPr>
              <w:pStyle w:val="ConsPlusNormal"/>
              <w:jc w:val="both"/>
            </w:pPr>
            <w:r>
              <w:t>поставлен на учет для направления в муниципальное образовательное учреждение, реализующее образовательные программы дошкольного образования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от "___" _______________ 20__ г.</w:t>
            </w:r>
          </w:p>
          <w:p w:rsidR="0088349E" w:rsidRDefault="0088349E">
            <w:pPr>
              <w:pStyle w:val="ConsPlusNormal"/>
              <w:ind w:left="566"/>
              <w:jc w:val="both"/>
            </w:pPr>
            <w:r>
              <w:t>(дата регистрации)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номер в журнале регистрации _________.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Специалист</w:t>
            </w:r>
          </w:p>
          <w:p w:rsidR="0088349E" w:rsidRDefault="0088349E">
            <w:pPr>
              <w:pStyle w:val="ConsPlusNormal"/>
              <w:jc w:val="both"/>
            </w:pPr>
            <w:r>
              <w:t>отдела образования _________________________ района ________________________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10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lastRenderedPageBreak/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9" w:name="P916"/>
      <w:bookmarkEnd w:id="19"/>
      <w:r>
        <w:t>ЖУРНАЛ</w:t>
      </w:r>
    </w:p>
    <w:p w:rsidR="0088349E" w:rsidRDefault="0088349E">
      <w:pPr>
        <w:pStyle w:val="ConsPlusNormal"/>
        <w:jc w:val="center"/>
      </w:pPr>
      <w:r>
        <w:t xml:space="preserve">учета передачи руководителям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88349E" w:rsidRDefault="0088349E">
      <w:pPr>
        <w:pStyle w:val="ConsPlusNormal"/>
        <w:jc w:val="center"/>
      </w:pPr>
      <w:r>
        <w:t xml:space="preserve">учреждений списков детей для направления </w:t>
      </w:r>
      <w:proofErr w:type="gramStart"/>
      <w:r>
        <w:t>в</w:t>
      </w:r>
      <w:proofErr w:type="gramEnd"/>
      <w:r>
        <w:t xml:space="preserve"> муниципальные</w:t>
      </w:r>
    </w:p>
    <w:p w:rsidR="0088349E" w:rsidRDefault="0088349E">
      <w:pPr>
        <w:pStyle w:val="ConsPlusNormal"/>
        <w:jc w:val="center"/>
      </w:pPr>
      <w:r>
        <w:t>образовательные 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2098"/>
        <w:gridCol w:w="2041"/>
        <w:gridCol w:w="1587"/>
      </w:tblGrid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20" w:name="P953"/>
      <w:bookmarkEnd w:id="20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предоставлении муниципальной услуги в части</w:t>
      </w:r>
    </w:p>
    <w:p w:rsidR="0088349E" w:rsidRDefault="0088349E">
      <w:pPr>
        <w:pStyle w:val="ConsPlusNormal"/>
        <w:jc w:val="center"/>
      </w:pPr>
      <w:r>
        <w:t>промежуточного результата - постановки на учет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уведомляем Вас, что в предоставлении муниципальной услуги в части промежуточного результата - постановки на учет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недостоверная информация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представленные документы или сведения, необходимые для предоставления 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E70" w:rsidRDefault="00275E70"/>
    <w:sectPr w:rsidR="00275E70" w:rsidSect="00460B7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9E"/>
    <w:rsid w:val="00275E70"/>
    <w:rsid w:val="0088349E"/>
    <w:rsid w:val="00A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34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34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34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34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34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232F6FD75D29988368BBA99157411530BFF3603FD88157669399E5CDCE4FBEA10875EE5CA8A7F2874365115106460ADG0XBJ" TargetMode="External"/><Relationship Id="rId18" Type="http://schemas.openxmlformats.org/officeDocument/2006/relationships/hyperlink" Target="consultantplus://offline/ref=A31232F6FD75D299883695B78F79291A5F03A73302F6874A2F3A3FC9038CE2AEB850D907B48AC1722D6E2A5112G0XDJ" TargetMode="External"/><Relationship Id="rId26" Type="http://schemas.openxmlformats.org/officeDocument/2006/relationships/hyperlink" Target="consultantplus://offline/ref=A31232F6FD75D299883695B78F79291A5807A03E0BFA874A2F3A3FC9038CE2AEB850D907B48AC1722D6E2A5112G0XDJ" TargetMode="External"/><Relationship Id="rId39" Type="http://schemas.openxmlformats.org/officeDocument/2006/relationships/hyperlink" Target="consultantplus://offline/ref=A31232F6FD75D29988368BBA99157411530BFF3603F9851E7768399E5CDCE4FBEA10875EF7CAD2732870285011053231EB5D735A3809B6040C151B9DG8XCJ" TargetMode="External"/><Relationship Id="rId21" Type="http://schemas.openxmlformats.org/officeDocument/2006/relationships/hyperlink" Target="consultantplus://offline/ref=A31232F6FD75D299883695B78F79291A5F04A13B00FE874A2F3A3FC9038CE2AEAA50810BB48EDE742C7B7C00545B6B60AB167E5F2215B603G1X1J" TargetMode="External"/><Relationship Id="rId34" Type="http://schemas.openxmlformats.org/officeDocument/2006/relationships/hyperlink" Target="consultantplus://offline/ref=A31232F6FD75D29988368BBA99157411530BFF3603F98518706D399E5CDCE4FBEA10875EE5CA8A7F2874365115106460ADG0XBJ" TargetMode="External"/><Relationship Id="rId42" Type="http://schemas.openxmlformats.org/officeDocument/2006/relationships/hyperlink" Target="consultantplus://offline/ref=A31232F6FD75D29988368BBA99157411530BFF3603F9851E7768399E5CDCE4FBEA10875EF7CAD2732870285211053231EB5D735A3809B6040C151B9DG8XCJ" TargetMode="External"/><Relationship Id="rId47" Type="http://schemas.openxmlformats.org/officeDocument/2006/relationships/hyperlink" Target="consultantplus://offline/ref=A31232F6FD75D29988368BBA99157411530BFF3603F9851E7768399E5CDCE4FBEA10875EF7CAD2732870285519053231EB5D735A3809B6040C151B9DG8XCJ" TargetMode="External"/><Relationship Id="rId50" Type="http://schemas.openxmlformats.org/officeDocument/2006/relationships/hyperlink" Target="consultantplus://offline/ref=A31232F6FD75D29988368BBA99157411530BFF3603F9851E7768399E5CDCE4FBEA10875EF7CAD2732870285417053231EB5D735A3809B6040C151B9DG8XCJ" TargetMode="External"/><Relationship Id="rId55" Type="http://schemas.openxmlformats.org/officeDocument/2006/relationships/hyperlink" Target="consultantplus://offline/ref=A31232F6FD75D299883695B78F79291A5F03A73D04FF874A2F3A3FC9038CE2AEAA50810FB2858B236C25255114106665B10A7E58G3XFJ" TargetMode="External"/><Relationship Id="rId63" Type="http://schemas.openxmlformats.org/officeDocument/2006/relationships/hyperlink" Target="consultantplus://offline/ref=A31232F6FD75D299883695B78F79291A5F03A83A0BFA874A2F3A3FC9038CE2AEB850D907B48AC1722D6E2A5112G0XDJ" TargetMode="External"/><Relationship Id="rId68" Type="http://schemas.openxmlformats.org/officeDocument/2006/relationships/hyperlink" Target="consultantplus://offline/ref=A31232F6FD75D299883695B78F79291A5A05A23D00F9874A2F3A3FC9038CE2AEB850D907B48AC1722D6E2A5112G0XDJ" TargetMode="External"/><Relationship Id="rId76" Type="http://schemas.openxmlformats.org/officeDocument/2006/relationships/hyperlink" Target="consultantplus://offline/ref=A31232F6FD75D299883695B78F79291A5F03A53D0AFC874A2F3A3FC9038CE2AEAA50810BB48EDD762D7B7C00545B6B60AB167E5F2215B603G1X1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71" Type="http://schemas.openxmlformats.org/officeDocument/2006/relationships/hyperlink" Target="consultantplus://offline/ref=A31232F6FD75D29988368BBA99157411530BFF3603FE891F7167399E5CDCE4FBEA10875EE5CA8A7F2874365115106460ADG0X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29" Type="http://schemas.openxmlformats.org/officeDocument/2006/relationships/hyperlink" Target="consultantplus://offline/ref=A31232F6FD75D299883695B78F79291A5805A93F0AFE874A2F3A3FC9038CE2AEB850D907B48AC1722D6E2A5112G0XDJ" TargetMode="External"/><Relationship Id="rId11" Type="http://schemas.openxmlformats.org/officeDocument/2006/relationships/hyperlink" Target="consultantplus://offline/ref=A31232F6FD75D29988368BBA99157411530BFF3603FF8A147067399E5CDCE4FBEA10875EE5CA8A7F2874365115106460ADG0XBJ" TargetMode="External"/><Relationship Id="rId24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32" Type="http://schemas.openxmlformats.org/officeDocument/2006/relationships/hyperlink" Target="consultantplus://offline/ref=A31232F6FD75D29988368BBA99157411530BFF3603F98E19716F399E5CDCE4FBEA10875EE5CA8A7F2874365115106460ADG0XBJ" TargetMode="External"/><Relationship Id="rId37" Type="http://schemas.openxmlformats.org/officeDocument/2006/relationships/hyperlink" Target="consultantplus://offline/ref=A31232F6FD75D299883695B78F79291A5F03A13D01FB874A2F3A3FC9038CE2AEAA50810EB7858B236C25255114106665B10A7E58G3XFJ" TargetMode="External"/><Relationship Id="rId40" Type="http://schemas.openxmlformats.org/officeDocument/2006/relationships/hyperlink" Target="consultantplus://offline/ref=A31232F6FD75D29988368BBA99157411530BFF3603F9851E7768399E5CDCE4FBEA10875EF7CAD2732870285018053231EB5D735A3809B6040C151B9DG8XCJ" TargetMode="External"/><Relationship Id="rId45" Type="http://schemas.openxmlformats.org/officeDocument/2006/relationships/hyperlink" Target="consultantplus://offline/ref=A31232F6FD75D29988368BBA99157411530BFF3603F9851E7768399E5CDCE4FBEA10875EF7CAD2732870285510053231EB5D735A3809B6040C151B9DG8XCJ" TargetMode="External"/><Relationship Id="rId53" Type="http://schemas.openxmlformats.org/officeDocument/2006/relationships/hyperlink" Target="consultantplus://offline/ref=A31232F6FD75D299883695B78F79291A5F03A73D07F7874A2F3A3FC9038CE2AEAA508108B387D42679347D5C100A7860AA167C5A3EG1X4J" TargetMode="External"/><Relationship Id="rId58" Type="http://schemas.openxmlformats.org/officeDocument/2006/relationships/hyperlink" Target="consultantplus://offline/ref=A31232F6FD75D299883695B78F79291A5F03A73B07F9874A2F3A3FC9038CE2AEAA508108B38DD42679347D5C100A7860AA167C5A3EG1X4J" TargetMode="External"/><Relationship Id="rId66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74" Type="http://schemas.openxmlformats.org/officeDocument/2006/relationships/hyperlink" Target="consultantplus://offline/ref=A31232F6FD75D299883695B78F79291A5808A93E01FD874A2F3A3FC9038CE2AEAA508109BFDA8E367D7D28550E0E637EAD087CG5X9J" TargetMode="External"/><Relationship Id="rId79" Type="http://schemas.openxmlformats.org/officeDocument/2006/relationships/hyperlink" Target="consultantplus://offline/ref=A31232F6FD75D29988368BBA99157411530BFF3603F9851E7768399E5CDCE4FBEA10875EF7CAD2732870285716053231EB5D735A3809B6040C151B9DG8XCJ" TargetMode="External"/><Relationship Id="rId5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61" Type="http://schemas.openxmlformats.org/officeDocument/2006/relationships/hyperlink" Target="consultantplus://offline/ref=A31232F6FD75D299883695B78F79291A5F04A33F00FF874A2F3A3FC9038CE2AEAA50810FB38DD42679347D5C100A7860AA167C5A3EG1X4J" TargetMode="External"/><Relationship Id="rId82" Type="http://schemas.openxmlformats.org/officeDocument/2006/relationships/hyperlink" Target="consultantplus://offline/ref=A31232F6FD75D29988368BBA99157411530BFF3603F9851E7768399E5CDCE4FBEA10875EF7CAD2732870285718053231EB5D735A3809B6040C151B9DG8XCJ" TargetMode="External"/><Relationship Id="rId10" Type="http://schemas.openxmlformats.org/officeDocument/2006/relationships/hyperlink" Target="consultantplus://offline/ref=A31232F6FD75D29988368BBA99157411530BFF3603FE881F7467399E5CDCE4FBEA10875EE5CA8A7F2874365115106460ADG0XBJ" TargetMode="External"/><Relationship Id="rId19" Type="http://schemas.openxmlformats.org/officeDocument/2006/relationships/hyperlink" Target="consultantplus://offline/ref=A31232F6FD75D299883695B78F79291A5F02A33305FB874A2F3A3FC9038CE2AEB850D907B48AC1722D6E2A5112G0XDJ" TargetMode="External"/><Relationship Id="rId31" Type="http://schemas.openxmlformats.org/officeDocument/2006/relationships/hyperlink" Target="consultantplus://offline/ref=A31232F6FD75D299883695B78F79291A5F03A6380BF8874A2F3A3FC9038CE2AEB850D907B48AC1722D6E2A5112G0XDJ" TargetMode="External"/><Relationship Id="rId44" Type="http://schemas.openxmlformats.org/officeDocument/2006/relationships/hyperlink" Target="consultantplus://offline/ref=A31232F6FD75D29988368BBA99157411530BFF3603F9851E7768399E5CDCE4FBEA10875EF7CAD2732870285215053231EB5D735A3809B6040C151B9DG8XCJ" TargetMode="External"/><Relationship Id="rId52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60" Type="http://schemas.openxmlformats.org/officeDocument/2006/relationships/hyperlink" Target="consultantplus://offline/ref=A31232F6FD75D299883695B78F79291A5A07A2380AFF874A2F3A3FC9038CE2AEAA50810BB48EDF732F7B7C00545B6B60AB167E5F2215B603G1X1J" TargetMode="External"/><Relationship Id="rId65" Type="http://schemas.openxmlformats.org/officeDocument/2006/relationships/hyperlink" Target="consultantplus://offline/ref=A31232F6FD75D29988368BBA99157411530BFF3603FD8A1A766E399E5CDCE4FBEA10875EE5CA8A7F2874365115106460ADG0XBJ" TargetMode="External"/><Relationship Id="rId73" Type="http://schemas.openxmlformats.org/officeDocument/2006/relationships/hyperlink" Target="consultantplus://offline/ref=A31232F6FD75D299883695B78F79291A5F03A7380BFF874A2F3A3FC9038CE2AEAA508109B3858B236C25255114106665B10A7E58G3XFJ" TargetMode="External"/><Relationship Id="rId78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81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232F6FD75D29988368BBA99157411530BFF360BFB8E18726564945485E8F9ED1FD85BF0DBD2722C6E28540E0C6662GAXCJ" TargetMode="External"/><Relationship Id="rId14" Type="http://schemas.openxmlformats.org/officeDocument/2006/relationships/hyperlink" Target="consultantplus://offline/ref=A31232F6FD75D29988368BBA99157411530BFF3603FD851E706C399E5CDCE4FBEA10875EE5CA8A7F2874365115106460ADG0XBJ" TargetMode="External"/><Relationship Id="rId22" Type="http://schemas.openxmlformats.org/officeDocument/2006/relationships/hyperlink" Target="consultantplus://offline/ref=A31232F6FD75D299883695B78F79291A5F03A13A05F8874A2F3A3FC9038CE2AEB850D907B48AC1722D6E2A5112G0XDJ" TargetMode="External"/><Relationship Id="rId27" Type="http://schemas.openxmlformats.org/officeDocument/2006/relationships/hyperlink" Target="consultantplus://offline/ref=A31232F6FD75D299883695B78F79291A5A05A23D07FE874A2F3A3FC9038CE2AEB850D907B48AC1722D6E2A5112G0XDJ" TargetMode="External"/><Relationship Id="rId30" Type="http://schemas.openxmlformats.org/officeDocument/2006/relationships/hyperlink" Target="consultantplus://offline/ref=A31232F6FD75D299883695B78F79291A5F04A13F05F6874A2F3A3FC9038CE2AEB850D907B48AC1722D6E2A5112G0XDJ" TargetMode="External"/><Relationship Id="rId35" Type="http://schemas.openxmlformats.org/officeDocument/2006/relationships/hyperlink" Target="consultantplus://offline/ref=A31232F6FD75D29988368BBA99157411530BFF3603FD891D726E399E5CDCE4FBEA10875EE5CA8A7F2874365115106460ADG0XBJ" TargetMode="External"/><Relationship Id="rId43" Type="http://schemas.openxmlformats.org/officeDocument/2006/relationships/hyperlink" Target="consultantplus://offline/ref=A31232F6FD75D29988368BBA99157411530BFF3603F9851E7768399E5CDCE4FBEA10875EF7CAD2732870285213053231EB5D735A3809B6040C151B9DG8XCJ" TargetMode="External"/><Relationship Id="rId48" Type="http://schemas.openxmlformats.org/officeDocument/2006/relationships/hyperlink" Target="consultantplus://offline/ref=A31232F6FD75D29988368BBA99157411530BFF3603F9851E7768399E5CDCE4FBEA10875EF7CAD2732870285411053231EB5D735A3809B6040C151B9DG8XCJ" TargetMode="External"/><Relationship Id="rId56" Type="http://schemas.openxmlformats.org/officeDocument/2006/relationships/hyperlink" Target="consultantplus://offline/ref=A31232F6FD75D299883695B78F79291A5F02A13D03FF874A2F3A3FC9038CE2AEAA50810BB48EDF71217B7C00545B6B60AB167E5F2215B603G1X1J" TargetMode="External"/><Relationship Id="rId64" Type="http://schemas.openxmlformats.org/officeDocument/2006/relationships/hyperlink" Target="consultantplus://offline/ref=A31232F6FD75D299883695B78F79291A5F04A13B00FE874A2F3A3FC9038CE2AEB850D907B48AC1722D6E2A5112G0XDJ" TargetMode="External"/><Relationship Id="rId69" Type="http://schemas.openxmlformats.org/officeDocument/2006/relationships/hyperlink" Target="consultantplus://offline/ref=A31232F6FD75D299883695B78F79291A5F01A03F03F5DA40276333CB0483BDB9AD198D0AB48EDF772324791545036664B1087B443E17B4G0X2J" TargetMode="External"/><Relationship Id="rId77" Type="http://schemas.openxmlformats.org/officeDocument/2006/relationships/hyperlink" Target="consultantplus://offline/ref=A31232F6FD75D299883695B78F79291A5F04A13B00FE874A2F3A3FC9038CE2AEAA50810DBC8ED42679347D5C100A7860AA167C5A3EG1X4J" TargetMode="External"/><Relationship Id="rId8" Type="http://schemas.openxmlformats.org/officeDocument/2006/relationships/hyperlink" Target="consultantplus://offline/ref=A31232F6FD75D29988368BBA99157411530BFF3603FB8D187767399E5CDCE4FBEA10875EE5CA8A7F2874365115106460ADG0XBJ" TargetMode="External"/><Relationship Id="rId51" Type="http://schemas.openxmlformats.org/officeDocument/2006/relationships/hyperlink" Target="consultantplus://offline/ref=A31232F6FD75D29988368BBA99157411530BFF3603F9851E7768399E5CDCE4FBEA10875EF7CAD2732870285419053231EB5D735A3809B6040C151B9DG8XCJ" TargetMode="External"/><Relationship Id="rId72" Type="http://schemas.openxmlformats.org/officeDocument/2006/relationships/hyperlink" Target="consultantplus://offline/ref=A31232F6FD75D299883695B78F79291A5809A03D02F7874A2F3A3FC9038CE2AEAA50810BB48EDF72207B7C00545B6B60AB167E5F2215B603G1X1J" TargetMode="External"/><Relationship Id="rId80" Type="http://schemas.openxmlformats.org/officeDocument/2006/relationships/hyperlink" Target="consultantplus://offline/ref=A31232F6FD75D29988368BBA99157411530BFF3603F9851E7768399E5CDCE4FBEA10875EF7CAD2732870285717053231EB5D735A3809B6040C151B9DG8X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232F6FD75D29988368BBA99157411530BFF3603FC8A1E736C399E5CDCE4FBEA10875EE5CA8A7F2874365115106460ADG0XBJ" TargetMode="External"/><Relationship Id="rId17" Type="http://schemas.openxmlformats.org/officeDocument/2006/relationships/hyperlink" Target="consultantplus://offline/ref=A31232F6FD75D29988368BBA99157411530BFF3603F9851E7768399E5CDCE4FBEA10875EF7CAD2732870285116053231EB5D735A3809B6040C151B9DG8XCJ" TargetMode="External"/><Relationship Id="rId25" Type="http://schemas.openxmlformats.org/officeDocument/2006/relationships/hyperlink" Target="consultantplus://offline/ref=A31232F6FD75D299883695B78F79291A5805A63C05F9874A2F3A3FC9038CE2AEAA50810BB48EDF732B7B7C00545B6B60AB167E5F2215B603G1X1J" TargetMode="External"/><Relationship Id="rId33" Type="http://schemas.openxmlformats.org/officeDocument/2006/relationships/hyperlink" Target="consultantplus://offline/ref=A31232F6FD75D29988368BBA99157411530BFF3603F88A1C706F399E5CDCE4FBEA10875EE5CA8A7F2874365115106460ADG0XBJ" TargetMode="External"/><Relationship Id="rId38" Type="http://schemas.openxmlformats.org/officeDocument/2006/relationships/hyperlink" Target="consultantplus://offline/ref=A31232F6FD75D299883695B78F79291A5F03A13D01FB874A2F3A3FC9038CE2AEAA508108BD8ED42679347D5C100A7860AA167C5A3EG1X4J" TargetMode="External"/><Relationship Id="rId46" Type="http://schemas.openxmlformats.org/officeDocument/2006/relationships/hyperlink" Target="consultantplus://offline/ref=A31232F6FD75D29988368BBA99157411530BFF3603F9851E7768399E5CDCE4FBEA10875EF7CAD2732870285512053231EB5D735A3809B6040C151B9DG8XCJ" TargetMode="External"/><Relationship Id="rId59" Type="http://schemas.openxmlformats.org/officeDocument/2006/relationships/hyperlink" Target="consultantplus://offline/ref=A31232F6FD75D299883695B78F79291A5803A1380BFD874A2F3A3FC9038CE2AEAA50810BB48EDF75207B7C00545B6B60AB167E5F2215B603G1X1J" TargetMode="External"/><Relationship Id="rId67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20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41" Type="http://schemas.openxmlformats.org/officeDocument/2006/relationships/hyperlink" Target="consultantplus://offline/ref=A31232F6FD75D29988368BBA99157411530BFF3603F9851E7768399E5CDCE4FBEA10875EF7CAD2732870285319053231EB5D735A3809B6040C151B9DG8XCJ" TargetMode="External"/><Relationship Id="rId54" Type="http://schemas.openxmlformats.org/officeDocument/2006/relationships/hyperlink" Target="consultantplus://offline/ref=A31232F6FD75D299883695B78F79291A5F02A13D03FE874A2F3A3FC9038CE2AEAA50810BB48EDF76297B7C00545B6B60AB167E5F2215B603G1X1J" TargetMode="External"/><Relationship Id="rId62" Type="http://schemas.openxmlformats.org/officeDocument/2006/relationships/hyperlink" Target="consultantplus://offline/ref=A31232F6FD75D299883695B78F79291A5A08A03205F9874A2F3A3FC9038CE2AEB850D907B48AC1722D6E2A5112G0XDJ" TargetMode="External"/><Relationship Id="rId70" Type="http://schemas.openxmlformats.org/officeDocument/2006/relationships/hyperlink" Target="consultantplus://offline/ref=A31232F6FD75D29988368BBA99157411530BFF3603F8841F726C399E5CDCE4FBEA10875EF7CAD27328702A5317053231EB5D735A3809B6040C151B9DG8XCJ" TargetMode="External"/><Relationship Id="rId75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15" Type="http://schemas.openxmlformats.org/officeDocument/2006/relationships/hyperlink" Target="consultantplus://offline/ref=A31232F6FD75D29988368BBA99157411530BFF3603FB8D1C7067399E5CDCE4FBEA10875EE5CA8A7F2874365115106460ADG0XBJ" TargetMode="External"/><Relationship Id="rId23" Type="http://schemas.openxmlformats.org/officeDocument/2006/relationships/hyperlink" Target="consultantplus://offline/ref=A31232F6FD75D299883695B78F79291A5F02A53E07F6874A2F3A3FC9038CE2AEB850D907B48AC1722D6E2A5112G0XDJ" TargetMode="External"/><Relationship Id="rId28" Type="http://schemas.openxmlformats.org/officeDocument/2006/relationships/hyperlink" Target="consultantplus://offline/ref=A31232F6FD75D299883695B78F79291A5F00A23D06FC874A2F3A3FC9038CE2AEB850D907B48AC1722D6E2A5112G0XDJ" TargetMode="External"/><Relationship Id="rId36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49" Type="http://schemas.openxmlformats.org/officeDocument/2006/relationships/hyperlink" Target="consultantplus://offline/ref=A31232F6FD75D29988368BBA99157411530BFF3603F9851E7768399E5CDCE4FBEA10875EF7CAD2732870285413053231EB5D735A3809B6040C151B9DG8XCJ" TargetMode="External"/><Relationship Id="rId57" Type="http://schemas.openxmlformats.org/officeDocument/2006/relationships/hyperlink" Target="consultantplus://offline/ref=A31232F6FD75D299883695B78F79291A5F03A73B07F9874A2F3A3FC9038CE2AEAA508108B38CD42679347D5C100A7860AA167C5A3EG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13388</Words>
  <Characters>76313</Characters>
  <Application>Microsoft Office Word</Application>
  <DocSecurity>0</DocSecurity>
  <Lines>635</Lines>
  <Paragraphs>179</Paragraphs>
  <ScaleCrop>false</ScaleCrop>
  <Company/>
  <LinksUpToDate>false</LinksUpToDate>
  <CharactersWithSpaces>89522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cp:lastPrinted>2023-05-04T09:23:00Z</cp:lastPrinted>
  <dcterms:created xsi:type="dcterms:W3CDTF">2023-05-04T09:23:00Z</dcterms:created>
  <dcterms:modified xsi:type="dcterms:W3CDTF">2024-03-25T05:10:00Z</dcterms:modified>
</cp:coreProperties>
</file>